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F8E2" w14:textId="7C6A8A10" w:rsidR="00CD170F" w:rsidRPr="003B1769" w:rsidRDefault="003B1769" w:rsidP="003B1769">
      <w:pPr>
        <w:jc w:val="center"/>
        <w:rPr>
          <w:b/>
          <w:bCs/>
          <w:sz w:val="28"/>
          <w:szCs w:val="28"/>
        </w:rPr>
      </w:pPr>
      <w:r w:rsidRPr="003B1769">
        <w:rPr>
          <w:b/>
          <w:bCs/>
          <w:sz w:val="28"/>
          <w:szCs w:val="28"/>
        </w:rPr>
        <w:t>Dům dětí a mládeže Praha 10</w:t>
      </w:r>
    </w:p>
    <w:p w14:paraId="1E3F700A" w14:textId="3226187D" w:rsidR="003B1769" w:rsidRPr="003B1769" w:rsidRDefault="003B1769" w:rsidP="003B1769">
      <w:pPr>
        <w:jc w:val="center"/>
        <w:rPr>
          <w:b/>
          <w:bCs/>
          <w:sz w:val="28"/>
          <w:szCs w:val="28"/>
        </w:rPr>
      </w:pPr>
      <w:r w:rsidRPr="003B1769">
        <w:rPr>
          <w:b/>
          <w:bCs/>
          <w:sz w:val="28"/>
          <w:szCs w:val="28"/>
        </w:rPr>
        <w:t>Dům UM</w:t>
      </w:r>
    </w:p>
    <w:p w14:paraId="7A86369E" w14:textId="7C5FD006" w:rsidR="003B1769" w:rsidRDefault="003B1769" w:rsidP="003B1769">
      <w:pPr>
        <w:jc w:val="center"/>
        <w:rPr>
          <w:sz w:val="28"/>
          <w:szCs w:val="28"/>
        </w:rPr>
      </w:pPr>
      <w:r>
        <w:rPr>
          <w:sz w:val="28"/>
          <w:szCs w:val="28"/>
        </w:rPr>
        <w:t>V bytovkách 803</w:t>
      </w:r>
    </w:p>
    <w:p w14:paraId="02BC6647" w14:textId="3A9FB84A" w:rsidR="003B1769" w:rsidRDefault="003B1769" w:rsidP="003B1769">
      <w:pPr>
        <w:jc w:val="center"/>
        <w:rPr>
          <w:sz w:val="28"/>
          <w:szCs w:val="28"/>
        </w:rPr>
      </w:pPr>
      <w:r>
        <w:rPr>
          <w:sz w:val="28"/>
          <w:szCs w:val="28"/>
        </w:rPr>
        <w:t>104 00 Praha Uhříněves</w:t>
      </w:r>
    </w:p>
    <w:p w14:paraId="1C6DB6E4" w14:textId="380E11A9" w:rsidR="003B1769" w:rsidRDefault="003B1769" w:rsidP="003B1769">
      <w:pPr>
        <w:jc w:val="center"/>
        <w:rPr>
          <w:sz w:val="28"/>
          <w:szCs w:val="28"/>
        </w:rPr>
      </w:pPr>
    </w:p>
    <w:p w14:paraId="0EC84927" w14:textId="784EEC2A" w:rsidR="003B1769" w:rsidRDefault="003B1769" w:rsidP="003B1769">
      <w:pPr>
        <w:jc w:val="center"/>
        <w:rPr>
          <w:sz w:val="72"/>
          <w:szCs w:val="72"/>
        </w:rPr>
      </w:pPr>
      <w:r>
        <w:rPr>
          <w:sz w:val="72"/>
          <w:szCs w:val="72"/>
        </w:rPr>
        <w:t>PT BAREVNÝ SVĚT I</w:t>
      </w:r>
      <w:r w:rsidR="002C087B">
        <w:rPr>
          <w:sz w:val="72"/>
          <w:szCs w:val="72"/>
        </w:rPr>
        <w:t>I</w:t>
      </w:r>
      <w:r>
        <w:rPr>
          <w:sz w:val="72"/>
          <w:szCs w:val="72"/>
        </w:rPr>
        <w:t>.</w:t>
      </w:r>
    </w:p>
    <w:p w14:paraId="16DE114E" w14:textId="0381AC6B" w:rsidR="003B1769" w:rsidRDefault="002C087B" w:rsidP="003B1769">
      <w:pPr>
        <w:jc w:val="center"/>
        <w:rPr>
          <w:sz w:val="72"/>
          <w:szCs w:val="72"/>
        </w:rPr>
      </w:pPr>
      <w:r>
        <w:rPr>
          <w:sz w:val="72"/>
          <w:szCs w:val="72"/>
        </w:rPr>
        <w:t>výtvarně-keramický</w:t>
      </w:r>
    </w:p>
    <w:p w14:paraId="6FADCA1E" w14:textId="138FE971" w:rsidR="003B1769" w:rsidRDefault="002C087B" w:rsidP="003B1769">
      <w:pPr>
        <w:jc w:val="center"/>
        <w:rPr>
          <w:sz w:val="72"/>
          <w:szCs w:val="72"/>
        </w:rPr>
      </w:pPr>
      <w:r>
        <w:rPr>
          <w:sz w:val="72"/>
          <w:szCs w:val="72"/>
        </w:rPr>
        <w:t>1</w:t>
      </w:r>
      <w:r w:rsidR="003B1769">
        <w:rPr>
          <w:sz w:val="72"/>
          <w:szCs w:val="72"/>
        </w:rPr>
        <w:t>0.-</w:t>
      </w:r>
      <w:r>
        <w:rPr>
          <w:sz w:val="72"/>
          <w:szCs w:val="72"/>
        </w:rPr>
        <w:t>1</w:t>
      </w:r>
      <w:r w:rsidR="003B1769">
        <w:rPr>
          <w:sz w:val="72"/>
          <w:szCs w:val="72"/>
        </w:rPr>
        <w:t>4.</w:t>
      </w:r>
      <w:r>
        <w:rPr>
          <w:sz w:val="72"/>
          <w:szCs w:val="72"/>
        </w:rPr>
        <w:t>8</w:t>
      </w:r>
      <w:r w:rsidR="003B1769">
        <w:rPr>
          <w:sz w:val="72"/>
          <w:szCs w:val="72"/>
        </w:rPr>
        <w:t>.2026</w:t>
      </w:r>
    </w:p>
    <w:p w14:paraId="53516243" w14:textId="333A53E6" w:rsidR="003B1769" w:rsidRDefault="002C087B" w:rsidP="003B1769">
      <w:pPr>
        <w:jc w:val="center"/>
        <w:rPr>
          <w:sz w:val="72"/>
          <w:szCs w:val="72"/>
        </w:rPr>
      </w:pPr>
      <w:r>
        <w:rPr>
          <w:noProof/>
          <w:sz w:val="72"/>
          <w:szCs w:val="72"/>
        </w:rPr>
        <w:drawing>
          <wp:anchor distT="0" distB="0" distL="114300" distR="114300" simplePos="0" relativeHeight="251658240" behindDoc="1" locked="0" layoutInCell="1" allowOverlap="1" wp14:anchorId="352897F3" wp14:editId="20A4B977">
            <wp:simplePos x="0" y="0"/>
            <wp:positionH relativeFrom="column">
              <wp:posOffset>681355</wp:posOffset>
            </wp:positionH>
            <wp:positionV relativeFrom="paragraph">
              <wp:posOffset>309879</wp:posOffset>
            </wp:positionV>
            <wp:extent cx="4398010" cy="3095625"/>
            <wp:effectExtent l="0" t="0" r="2540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420" cy="3095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14AA04" w14:textId="20034AA4" w:rsidR="003B1769" w:rsidRDefault="003B1769" w:rsidP="003B1769">
      <w:pPr>
        <w:jc w:val="center"/>
        <w:rPr>
          <w:sz w:val="72"/>
          <w:szCs w:val="72"/>
        </w:rPr>
      </w:pPr>
    </w:p>
    <w:p w14:paraId="52011F5E" w14:textId="74373A1F" w:rsidR="003B1769" w:rsidRDefault="003B1769" w:rsidP="003B1769">
      <w:pPr>
        <w:jc w:val="center"/>
        <w:rPr>
          <w:sz w:val="72"/>
          <w:szCs w:val="72"/>
        </w:rPr>
      </w:pPr>
    </w:p>
    <w:p w14:paraId="49F51432" w14:textId="12C1E351" w:rsidR="003B1769" w:rsidRDefault="003B1769" w:rsidP="003B1769">
      <w:pPr>
        <w:jc w:val="center"/>
        <w:rPr>
          <w:sz w:val="72"/>
          <w:szCs w:val="72"/>
        </w:rPr>
      </w:pPr>
    </w:p>
    <w:p w14:paraId="646C7BA1" w14:textId="30CFA98E" w:rsidR="003B1769" w:rsidRDefault="003B1769" w:rsidP="003B1769">
      <w:pPr>
        <w:jc w:val="center"/>
        <w:rPr>
          <w:sz w:val="72"/>
          <w:szCs w:val="72"/>
        </w:rPr>
      </w:pPr>
    </w:p>
    <w:p w14:paraId="29A86CCD" w14:textId="2407D03A" w:rsidR="003B1769" w:rsidRDefault="003B1769" w:rsidP="003B1769">
      <w:pPr>
        <w:jc w:val="center"/>
        <w:rPr>
          <w:sz w:val="28"/>
          <w:szCs w:val="28"/>
        </w:rPr>
      </w:pPr>
    </w:p>
    <w:p w14:paraId="5ACC0601" w14:textId="600F3266" w:rsidR="003B1769" w:rsidRDefault="003B1769" w:rsidP="003B1769">
      <w:pPr>
        <w:jc w:val="center"/>
        <w:rPr>
          <w:sz w:val="28"/>
          <w:szCs w:val="28"/>
        </w:rPr>
      </w:pPr>
    </w:p>
    <w:p w14:paraId="420D4B52" w14:textId="2F9D1C45" w:rsidR="003B1769" w:rsidRPr="003B1769" w:rsidRDefault="003B1769" w:rsidP="003B1769">
      <w:pPr>
        <w:jc w:val="center"/>
        <w:rPr>
          <w:b/>
          <w:bCs/>
          <w:sz w:val="28"/>
          <w:szCs w:val="28"/>
        </w:rPr>
      </w:pPr>
      <w:r w:rsidRPr="003B1769">
        <w:rPr>
          <w:b/>
          <w:bCs/>
          <w:sz w:val="28"/>
          <w:szCs w:val="28"/>
        </w:rPr>
        <w:t xml:space="preserve">Hlavní </w:t>
      </w:r>
      <w:proofErr w:type="gramStart"/>
      <w:r w:rsidRPr="003B1769">
        <w:rPr>
          <w:b/>
          <w:bCs/>
          <w:sz w:val="28"/>
          <w:szCs w:val="28"/>
        </w:rPr>
        <w:t>vedoucí :</w:t>
      </w:r>
      <w:proofErr w:type="gramEnd"/>
      <w:r w:rsidRPr="003B1769">
        <w:rPr>
          <w:b/>
          <w:bCs/>
          <w:sz w:val="28"/>
          <w:szCs w:val="28"/>
        </w:rPr>
        <w:t xml:space="preserve"> Romana Čekalová</w:t>
      </w:r>
    </w:p>
    <w:p w14:paraId="39523CFD" w14:textId="5569AF2D" w:rsidR="003B1769" w:rsidRPr="003B1769" w:rsidRDefault="003B1769" w:rsidP="003B1769">
      <w:pPr>
        <w:jc w:val="center"/>
        <w:rPr>
          <w:sz w:val="28"/>
          <w:szCs w:val="28"/>
        </w:rPr>
      </w:pPr>
      <w:r>
        <w:rPr>
          <w:sz w:val="28"/>
          <w:szCs w:val="28"/>
        </w:rPr>
        <w:t>cekalova@dumum.cz</w:t>
      </w:r>
    </w:p>
    <w:sectPr w:rsidR="003B1769" w:rsidRPr="003B1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BF4"/>
    <w:rsid w:val="002C087B"/>
    <w:rsid w:val="003B1769"/>
    <w:rsid w:val="004F5BF4"/>
    <w:rsid w:val="00CD1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0806D"/>
  <w15:chartTrackingRefBased/>
  <w15:docId w15:val="{F8A2883E-CC8C-4025-A095-F655B141E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2026-06-01T11:43:00Z</cp:lastPrinted>
  <dcterms:created xsi:type="dcterms:W3CDTF">2026-06-01T15:17:00Z</dcterms:created>
  <dcterms:modified xsi:type="dcterms:W3CDTF">2026-06-01T15:17:00Z</dcterms:modified>
</cp:coreProperties>
</file>